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580" w:lineRule="exact"/>
        <w:jc w:val="left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附件：</w:t>
      </w:r>
    </w:p>
    <w:tbl>
      <w:tblPr>
        <w:tblStyle w:val="2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975"/>
        <w:gridCol w:w="1515"/>
        <w:gridCol w:w="864"/>
        <w:gridCol w:w="6"/>
        <w:gridCol w:w="1515"/>
        <w:gridCol w:w="867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长沙市芙蓉区疾病预防控制中心编外合同制人员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招聘报名登记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25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专业技术职务资格（职称）情况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专业技术职务资格(职称）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专业技术职务资格（职称）取得时间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执业资格情况 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执业资格名称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执业资格取得时间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学习和工作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29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本人承诺填写的信息及提供的材料均合法、真实、有效，符合招聘职位所需的资格条件。如有弄虚作假或填写失实、失误，承诺自动放弃考试或选调资格。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    月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66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注：学习和工作经历从高中或中专阶段填写起。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outlineLvl w:val="9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075B4"/>
    <w:rsid w:val="26356585"/>
    <w:rsid w:val="30FF313B"/>
    <w:rsid w:val="50D075B4"/>
    <w:rsid w:val="6813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292</Characters>
  <Lines>0</Lines>
  <Paragraphs>0</Paragraphs>
  <TotalTime>1</TotalTime>
  <ScaleCrop>false</ScaleCrop>
  <LinksUpToDate>false</LinksUpToDate>
  <CharactersWithSpaces>327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2022-02-25T07:45:00Z</dcterms:created>
  <dc:creator>王德娟</dc:creator>
  <cp:lastModifiedBy>霜艳</cp:lastModifiedBy>
  <dcterms:modified xsi:type="dcterms:W3CDTF">2022-04-14T01:35:25Z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C03E3B13F12843019150AE44F62BC258</vt:lpwstr>
  </property>
</Properties>
</file>