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0" w:name="bookmark17"/>
      <w:bookmarkStart w:id="1" w:name="bookmark15"/>
      <w:bookmarkStart w:id="2" w:name="bookmark16"/>
      <w:r>
        <w:rPr>
          <w:color w:val="000000"/>
          <w:spacing w:val="0"/>
          <w:w w:val="100"/>
          <w:position w:val="0"/>
        </w:rPr>
        <w:t>长沙市基本医疗保险异地转诊转治申请表</w:t>
      </w:r>
      <w:bookmarkEnd w:id="0"/>
      <w:bookmarkEnd w:id="1"/>
      <w:bookmarkEnd w:id="2"/>
    </w:p>
    <w:tbl>
      <w:tblPr>
        <w:tblStyle w:val="3"/>
        <w:tblW w:w="957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2"/>
        <w:gridCol w:w="1133"/>
        <w:gridCol w:w="891"/>
        <w:gridCol w:w="891"/>
        <w:gridCol w:w="1049"/>
        <w:gridCol w:w="1009"/>
        <w:gridCol w:w="1167"/>
        <w:gridCol w:w="25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178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178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178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龄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联系地址或工作单位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现就诊医院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转往医院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诊断及诊断依据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（就诊医院填写）</w:t>
            </w:r>
          </w:p>
        </w:tc>
        <w:tc>
          <w:tcPr>
            <w:tcW w:w="500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主管医生签字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转诊理由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（就诊医院填写）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转诊确认医院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医保部门意见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940" w:line="240" w:lineRule="auto"/>
              <w:ind w:left="0" w:leftChars="0" w:right="0" w:firstLine="1100" w:firstLineChars="50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盖 章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940" w:line="240" w:lineRule="auto"/>
              <w:ind w:left="0" w:right="0" w:firstLine="1100" w:firstLineChars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2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36"/>
              </w:tabs>
              <w:bidi w:val="0"/>
              <w:spacing w:before="0" w:after="0" w:line="280" w:lineRule="exact"/>
              <w:ind w:left="0" w:right="0" w:firstLine="0"/>
              <w:jc w:val="both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color w:val="000000" w:themeColor="text1"/>
                <w:spacing w:val="0"/>
                <w:w w:val="100"/>
                <w:positio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0"/>
                <w:w w:val="100"/>
                <w:positio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办理好转诊转治手续后，参保人员</w:t>
            </w:r>
            <w:r>
              <w:rPr>
                <w:rFonts w:hint="eastAsia"/>
                <w:color w:val="000000" w:themeColor="text1"/>
                <w:spacing w:val="0"/>
                <w:w w:val="100"/>
                <w:positio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将身份证、</w:t>
            </w:r>
            <w:r>
              <w:rPr>
                <w:color w:val="000000" w:themeColor="text1"/>
                <w:spacing w:val="0"/>
                <w:w w:val="100"/>
                <w:positio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《长沙市基本医疗保险异地转诊转治申请表》</w:t>
            </w:r>
            <w:r>
              <w:rPr>
                <w:rFonts w:hint="eastAsia"/>
                <w:color w:val="000000" w:themeColor="text1"/>
                <w:spacing w:val="0"/>
                <w:w w:val="100"/>
                <w:positio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，通过“智慧人社APP”线上传输或发送到QQ邮箱：1793641893@qq.com，进行</w:t>
            </w:r>
            <w:r>
              <w:rPr>
                <w:color w:val="000000" w:themeColor="text1"/>
                <w:spacing w:val="0"/>
                <w:w w:val="100"/>
                <w:positio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登记备案</w:t>
            </w:r>
            <w:r>
              <w:rPr>
                <w:rFonts w:hint="eastAsia"/>
                <w:color w:val="000000" w:themeColor="text1"/>
                <w:spacing w:val="0"/>
                <w:w w:val="100"/>
                <w:positio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0"/>
                <w:w w:val="100"/>
                <w:positio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便可异地直接结算</w:t>
            </w:r>
            <w:r>
              <w:rPr>
                <w:rFonts w:hint="eastAsia"/>
                <w:color w:val="000000" w:themeColor="text1"/>
                <w:spacing w:val="0"/>
                <w:w w:val="100"/>
                <w:positio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280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未办理登记备案的参保人员，出院后持以下资料到医保关系所在的经办机构申请医疗 费用报销：医院收费票据、住院费用清单、诊断证明（均需加盖医院公章）、有效身份证 件或社会保障卡、《长沙市基本医疗保险异地转诊转治申请表》；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41"/>
              </w:tabs>
              <w:bidi w:val="0"/>
              <w:spacing w:before="0" w:after="0" w:line="280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资料受理时间为每个工作日。</w:t>
            </w:r>
          </w:p>
        </w:tc>
      </w:tr>
    </w:tbl>
    <w:p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9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11121"/>
    <w:rsid w:val="04874A16"/>
    <w:rsid w:val="05020A66"/>
    <w:rsid w:val="06B321FD"/>
    <w:rsid w:val="09312D9B"/>
    <w:rsid w:val="09CF67CD"/>
    <w:rsid w:val="0A345D9F"/>
    <w:rsid w:val="0D4D187C"/>
    <w:rsid w:val="0E9F06AA"/>
    <w:rsid w:val="12BA0962"/>
    <w:rsid w:val="196E0227"/>
    <w:rsid w:val="197A1372"/>
    <w:rsid w:val="1B010E65"/>
    <w:rsid w:val="1B056E3A"/>
    <w:rsid w:val="1EDE52D8"/>
    <w:rsid w:val="20303EB7"/>
    <w:rsid w:val="220D12BB"/>
    <w:rsid w:val="22330F7B"/>
    <w:rsid w:val="228B79BD"/>
    <w:rsid w:val="25082B41"/>
    <w:rsid w:val="252C5E04"/>
    <w:rsid w:val="25F325A4"/>
    <w:rsid w:val="29E02047"/>
    <w:rsid w:val="2ACF28C2"/>
    <w:rsid w:val="2AFE76CD"/>
    <w:rsid w:val="2C9002B8"/>
    <w:rsid w:val="2CF71B3E"/>
    <w:rsid w:val="2D7F3A16"/>
    <w:rsid w:val="2E0E0C9F"/>
    <w:rsid w:val="31061D3E"/>
    <w:rsid w:val="324A0B98"/>
    <w:rsid w:val="32950650"/>
    <w:rsid w:val="331851E1"/>
    <w:rsid w:val="3405194F"/>
    <w:rsid w:val="39740F31"/>
    <w:rsid w:val="3CD90D0C"/>
    <w:rsid w:val="3D684747"/>
    <w:rsid w:val="3DFF4623"/>
    <w:rsid w:val="40B9718C"/>
    <w:rsid w:val="429E3D43"/>
    <w:rsid w:val="43676203"/>
    <w:rsid w:val="449D0E3F"/>
    <w:rsid w:val="44F46BBC"/>
    <w:rsid w:val="47C11121"/>
    <w:rsid w:val="48637E96"/>
    <w:rsid w:val="49FA61EE"/>
    <w:rsid w:val="4A10111F"/>
    <w:rsid w:val="4BC44E62"/>
    <w:rsid w:val="4BE415C7"/>
    <w:rsid w:val="51171C04"/>
    <w:rsid w:val="51A96AB9"/>
    <w:rsid w:val="52F452ED"/>
    <w:rsid w:val="53D367EA"/>
    <w:rsid w:val="54E2519E"/>
    <w:rsid w:val="56D96B06"/>
    <w:rsid w:val="58CA646B"/>
    <w:rsid w:val="58D039CD"/>
    <w:rsid w:val="592830BE"/>
    <w:rsid w:val="5C7C7C39"/>
    <w:rsid w:val="5C8024DA"/>
    <w:rsid w:val="5CCF301F"/>
    <w:rsid w:val="5E744D06"/>
    <w:rsid w:val="5E7D624A"/>
    <w:rsid w:val="61633F88"/>
    <w:rsid w:val="65A57F26"/>
    <w:rsid w:val="668B7BFD"/>
    <w:rsid w:val="67D1166C"/>
    <w:rsid w:val="68ED0167"/>
    <w:rsid w:val="69A800BD"/>
    <w:rsid w:val="6A237018"/>
    <w:rsid w:val="6BDC012B"/>
    <w:rsid w:val="6E3F0C52"/>
    <w:rsid w:val="6F635244"/>
    <w:rsid w:val="6FAE7A41"/>
    <w:rsid w:val="729232AB"/>
    <w:rsid w:val="7477743D"/>
    <w:rsid w:val="74D23EB5"/>
    <w:rsid w:val="759A7BFF"/>
    <w:rsid w:val="7D085EA3"/>
    <w:rsid w:val="7DD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33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2020-09-25T01:51:00Z</dcterms:created>
  <dc:creator>谢淑芳</dc:creator>
  <cp:lastModifiedBy>李青</cp:lastModifiedBy>
  <dcterms:modified xsi:type="dcterms:W3CDTF">2020-09-29T02:44:57Z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