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国家中选药品第一批带量采购药品明细表</w:t>
      </w:r>
    </w:p>
    <w:tbl>
      <w:tblPr>
        <w:tblStyle w:val="6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636"/>
        <w:gridCol w:w="1976"/>
        <w:gridCol w:w="3131"/>
        <w:gridCol w:w="1210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药品通用名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规格包装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生产企业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主要用途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中选价（元）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阿托伐他汀钙片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10mg*28片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兴安药业有限公司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高血脂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瑞舒伐他汀钙片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10mg*28片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瀚晖制药有限公司（浙江海正药业股份有限公司受委托生产）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高血脂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硫酸氢氯吡格雷片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75mg*7片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Sanofi Clir SNC(Sanofi Winthrop Industrie )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血小板聚集抑制药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厄贝沙坦片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150mg*7片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江苏恒瑞医药股份有限公司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苯磺酸氨氯地平片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5mg*21片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苏州东瑞制药有限公司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恩替卡韦胶囊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0.5mg*28粒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福建广生堂药业股份有限公司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乙肝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草酸艾司西酞普兰片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10mg*10片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湖南洞庭药业股份有限公司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抗抑郁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盐酸帕罗西汀片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20mg*20片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北京福元医药股份有限公司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抗抑郁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奥氮平片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10mg*20片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Dr.Reddy's Laboratories Limited.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精神分裂症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头孢呋辛酯片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250mg*8片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广州白云山天心制药股份有限公司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消炎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利培酮片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1mg*60片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浙江华海药业股份有限公司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精神分裂症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吉非替尼片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250mg*10片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齐鲁制药（海南）有限公司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非小细胞肺癌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福辛普利钠片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10mg*21片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浙江华海药业股份有限公司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14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厄贝沙坦氢氯噻嗪片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（150mg+12.5mg）*28片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浙江华海药业股份有限公司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28.61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赖诺普利片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10mg*28片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浙江华海药业股份有限公司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16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富马酸替诺福韦二吡呋酯片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300mg*30片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成都倍特药业有限公司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HIV-1感染、慢性乙肝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氯沙坦钾片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50mg*28片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浙江华海药业股份有限公司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18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马来酸依那普利片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10mg*16片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扬子江药业集团江苏制药股份有限公司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19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左乙拉西坦片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250mg*30片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浙江京新药业股份有限公司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癫痫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甲磺酸伊马替尼胶囊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100mg*60粒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正大天晴药业集团股份有限公司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白血病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586.39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21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孟鲁司特钠片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10mg*5片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上海安必生制药技术有限公司（杭州民生滨江制药有限公司受委托生产）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哮喘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22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蒙脱石散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3g*12袋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哈药集团中药二厂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腹泻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药品通用名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规格包装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生产企业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主要用途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中选价（元）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23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注射用培美曲塞二钠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100mg/支</w:t>
            </w:r>
          </w:p>
        </w:tc>
        <w:tc>
          <w:tcPr>
            <w:tcW w:w="313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ELI LILLY AND COMPANY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恶性胸膜间皮瘤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500mg/支</w:t>
            </w:r>
          </w:p>
        </w:tc>
        <w:tc>
          <w:tcPr>
            <w:tcW w:w="313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2773.5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24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氟比洛芬酯注射液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5ml:50mg*5支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武汉大安制药有限公司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术后及癌症镇痛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盐酸右美托咪定注射液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2ml:0.2mg*4支</w:t>
            </w:r>
          </w:p>
        </w:tc>
        <w:tc>
          <w:tcPr>
            <w:tcW w:w="313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扬子江药业集团有限公司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术后镇静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532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widowControl/>
        <w:jc w:val="left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br w:type="page"/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国家中选药品第二批带量采购药品明细表</w:t>
      </w:r>
    </w:p>
    <w:tbl>
      <w:tblPr>
        <w:tblStyle w:val="6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006"/>
        <w:gridCol w:w="1740"/>
        <w:gridCol w:w="2977"/>
        <w:gridCol w:w="1221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药品通用名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规格包装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生产企业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主要用途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中选价（元）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醋酸阿比特龙片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0.25g*120片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正大天晴药业集团股份有限公司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前列腺癌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阿德福韦酯片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10mg*30片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乙肝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阿卡波糖片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50mg*30片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拜耳医药保健有限公司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糖尿病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100mg*30片</w:t>
            </w: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阿莫西林胶囊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0.25g*50粒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海南通用三洋药业有限公司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消炎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阿奇霉素片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0.25g*6片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石药集团欧意药业有限公司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消炎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0.5g*4片</w:t>
            </w: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安立生坦片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5mg*30片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浙江华海药业股份有限公司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奥美沙坦酯片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20mg*28片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东莞市阳之康医药有限责任公司（广东东阳光医药有限公司受委托生产）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富马酸比索洛尔片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2.5mg*18片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成都苑东生物制药股份有限公司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5mg*18片</w:t>
            </w: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对乙酰氨基酚片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0.5mg*100片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华中药业股份有限公司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解热镇痛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盐酸多奈哌齐片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5mg*7片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浙江华海药业股份有限公司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老年痴呆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10mg*7片</w:t>
            </w: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16.51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氟康唑片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50mg*24片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扬子江药业集团有限公司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抗真菌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福多司坦片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0.2g*36片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四川科伦药业股份有限公司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祛痰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格列美脲片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1mg*30片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山东新华制药股份有限公司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糖尿病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2mg*30片</w:t>
            </w: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14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甲硝唑片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0.2g*21片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四川科伦药业股份有限公司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抗厌氧菌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聚乙二醇4000散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10g*15袋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重庆华森制药股份有限公司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便秘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16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坎地沙坦酯片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4mg*14片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天地恒一制药股份有限公司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盐酸克林霉素胶囊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0.075g*24粒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四川科伦药业股份有限公司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消炎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0.15g*10粒</w:t>
            </w: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18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铝碳酸镁咀嚼片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0.5g*24片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广东华润顺峰药业有限公司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慢性胃炎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19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美洛昔康片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7.5mg*7片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上海勃林格殷格翰药业有限公司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抗炎抗风湿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盐酸莫西沙星片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0.4g*6片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四川国为制药有限公司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消炎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21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盐酸曲美他嗪缓释片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35mg*30片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江苏恒瑞医药股份有限公司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心绞痛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22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琥珀酸索利那新片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5mg*20片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四川国为制药有限公司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尿频尿急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58.29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23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他达拉非片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20mg*5片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长春海悦药业股份有限公司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勃起功能障碍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235.17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24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盐酸特拉唑嗪片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2mg*14片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华润赛科药业股份有限公司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前列腺增生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</w:t>
            </w:r>
          </w:p>
        </w:tc>
        <w:tc>
          <w:tcPr>
            <w:tcW w:w="200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替吉奥胶囊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20mg*42粒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江苏恒瑞医药股份有限公司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胃癌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227.19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25mg*12粒</w:t>
            </w:r>
          </w:p>
        </w:tc>
        <w:tc>
          <w:tcPr>
            <w:tcW w:w="297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药品通用名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规格包装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生产企业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主要用途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中选价（元）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26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头孢氨苄胶囊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0.25g*60粒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华北制药河北华民药业有限责任公司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消炎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27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头孢拉定胶囊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0.25g*50粒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山东鲁抗医药股份有限公司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消炎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28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辛伐他汀片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20mg*28片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浙江京新药业股份有限公司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高血脂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29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异烟肼片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0.1g*100片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杭州民生药业有限公司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结核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30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吲达帕胺片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2.5mg*30片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烟台巨先药业有限公司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31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注射用紫杉醇（白蛋白结合型）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100mg*1支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石药集团欧意药业有限公司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乳腺癌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2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32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盐酸左西替利嗪片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5mg*12片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苏州东瑞制药有限公司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过敏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3.45</w:t>
            </w:r>
          </w:p>
        </w:tc>
      </w:tr>
    </w:tbl>
    <w:p>
      <w:pPr>
        <w:spacing w:line="560" w:lineRule="exact"/>
      </w:pPr>
    </w:p>
    <w:p>
      <w:pPr>
        <w:widowControl/>
        <w:jc w:val="left"/>
      </w:pPr>
      <w:r>
        <w:br w:type="page"/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国家中选药品第三批带量采购药品明细表</w:t>
      </w:r>
    </w:p>
    <w:tbl>
      <w:tblPr>
        <w:tblStyle w:val="6"/>
        <w:tblW w:w="9300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932"/>
        <w:gridCol w:w="1843"/>
        <w:gridCol w:w="2938"/>
        <w:gridCol w:w="1212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药品通用名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规格包装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生产企业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主要用途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中选价（元）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阿那曲唑片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1mg*28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浙江海正药业股份有限公司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抗肿瘤药物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阿哌沙班片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2.5mg*28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江苏嘉逸医药有限公司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心脑血管药物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注射用阿扎胞苷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100mg*1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瓶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四川汇宇制药股份有限公司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抗肿瘤药物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硫酸氨基葡萄糖胶囊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0.25g*24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粒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浙江海正药业股份有限公司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镇痛类药物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盐酸氨溴索片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30mg*20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山东裕欣药业有限公司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化痰药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6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奥氮平口崩片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5mg*28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浙江华海药业股份有限公司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抗精神病药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7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奥美拉唑肠溶胶囊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10mg*28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粒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山东罗欣药业集团股份有限公司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消化科胃肠类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20mg*28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粒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山东罗欣药业集团股份有限公司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8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布洛芬缓释胶囊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0.3g*30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粒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华北制药股份有限公司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镇痛类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8.04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9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布洛芬颗粒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0.2g*12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袋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河北康芝制药有限公司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镇痛类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10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地氯雷他定片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5mg*12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深圳信立泰药业股份有限公司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抗组胺（过敏）药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11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多潘立酮片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10mg*30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辅仁药业集团有限公司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胃肠道胃动力药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盐酸二甲双胍缓释片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0.5g*30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北京万辉双鹤药业有限责任公司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治疗糖尿病类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13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盐酸二甲双胍片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0.25g*100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石家庄以岭药业股份有限公司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治疗糖尿病类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14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非布司他片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40mg*10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江苏恒瑞医药股份有限公司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抗痛风类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15.16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15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非那雄胺片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1mg*28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扬子江药业集团四川海蓉药业有限公司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治疗前列腺增生药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16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非那雄胺片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5mg*28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湖北舒邦药业有限公司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9.24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17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盐酸氟西汀胶囊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20mg*14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粒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上海上药中西制药有限公司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抗精神病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18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枸橼酸西地那非片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25mg*12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齐鲁制药有限公司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男性功能障碍类药物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50mg*7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齐鲁制药有限公司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100mg*3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齐鲁制药有限公司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19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甲钴胺片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0.5mg*48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江西青峰药业有限公司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营养神经类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20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卡培他滨片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0.15g*12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江苏恒瑞医药股份有限公司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抗肿瘤药物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0.5g*12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江苏恒瑞医药股份有限公司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药品通用名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规格包装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生产企业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主要用途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中选价（元）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21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卡托普利片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25mg*84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重庆科瑞制药（集团）有限公司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高血压用药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22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富马酸喹硫平片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25mg*28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湖南洞庭药业股份有限公司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抗精神病药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0.1g*30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湖南洞庭药业股份有限公司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33.96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0.2g*16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湖南洞庭药业股份有限公司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23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来曲唑片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2.5mg*10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江苏恒瑞医药股份有限公司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抗肿瘤药物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43.21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24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氯氮平片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25mg*100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江苏恩华药业股份有限公司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抗精神病药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25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盐酸美金刚片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10mg*60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石药集团欧意药业有限公司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受体拮抗剂（老年痴呆）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26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孟鲁司特钠咀嚼片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4mg*14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齐鲁制药（海南）有限公司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呼吸科哮喘类用药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5mg*14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齐鲁制药（海南）有限公司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27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孟鲁司特钠颗粒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0.5g:4mg*14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袋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长春海悦药业股份有限公司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呼吸科哮喘类用药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36.38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28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匹伐他汀钙片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1mg*21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江苏万邦生化医药集团有限责任公司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降脂药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9.39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2mg*14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江苏万邦生化医药集团有限责任公司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29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琥珀酸普芦卡必利片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1mg*14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河北仁合益康药业有限公司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消化科胃肠类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2mg*14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河北仁合益康药业有限公司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36.38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30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盐酸曲美他嗪片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20mg*60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瑞阳制药有限公司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心脑血管药物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31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塞来昔布胶囊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0.2g*12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粒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江苏正大清江制药有限公司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镇痛类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32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盐酸舍曲林片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50mg*28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浙江京新药业股份有限公司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抗精神病药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33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盐酸坦索罗辛缓释胶囊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0.2mg*20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粒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浙江海力生制药有限公司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治疗前列腺增生药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8.97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34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碳酸氢钠片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0.5g*100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远大医药（中国）有限公司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消化科胃肠类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35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替格瑞洛片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90mg*15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上海汇伦江苏药业有限公司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心脑血管药物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9.45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36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枸橼酸托法替布片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5mg*28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抗痛风类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37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维格列汀片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50mg*30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华润赛科药业有限责任公司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降糖类药物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38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维生素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B6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10mg*100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宜昌人福药业有限责任公司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维生素类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药品通用名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规格包装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生产企业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主要用途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中选价（元）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39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氢溴酸西酞普兰片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20mg*14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四川科伦药业股份有限公司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抗精神病药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35.97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40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盐酸西替利嗪片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10mg*30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扬子江药业集团有限公司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抗过敏类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41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缬沙坦胶囊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80mg*36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粒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湖南千金湘江药业股份有限公司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治疗高血压类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8.63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42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盐酸达泊西汀片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30mg*2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山东华铂凯盛生物科技有限公司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男性功能障碍类药物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67.38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（烟台鲁银药业有限公司受托生产）</w:t>
            </w:r>
          </w:p>
        </w:tc>
        <w:tc>
          <w:tcPr>
            <w:tcW w:w="121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43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依托考昔片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30mg*5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成都苑东生物制药股份有限公司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镇痛类药物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7.48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60mg*5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成都苑东生物制药股份有限公司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120mg*5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成都苑东生物制药股份有限公司</w:t>
            </w:r>
          </w:p>
        </w:tc>
        <w:tc>
          <w:tcPr>
            <w:tcW w:w="121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44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盐酸乙胺丁醇片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0.25g*50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沈阳红旗制药有限公司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抗结核病药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45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右佐匹克隆片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3mg*7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成都康弘药业集团股份有限公司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抗精神病药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46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左乙拉西坦口服溶液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10%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（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150ml:15g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）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*1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瓶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重庆圣华曦药业股份有限公司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抗癫痫药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47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左乙拉西坦注射用浓溶液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5ml:500mg*10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支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UCB Pharma S.A.(Patheon Italia S.p.A.)(Aesica Pharmaceuticals S.r.l.)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抗癫痫药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48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阿莫西林颗粒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0.125g*24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袋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湖南科伦制药有限公司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抗菌类药物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49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利奈唑胺片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600mg*10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Pharmacia &amp; Upjohn Company (Pfizer Pharmaceuticals  LLC)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抗菌类药物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50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盐酸莫西沙星氯化钠注射液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250ml: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莫西沙星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0.4g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与氯化钠</w:t>
            </w:r>
            <w:r>
              <w:rPr>
                <w:rFonts w:ascii="宋体" w:hAnsi="宋体" w:eastAsia="宋体" w:cs="宋体"/>
                <w:color w:val="000000"/>
                <w:sz w:val="22"/>
              </w:rPr>
              <w:t>2.0g*1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瓶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天津红日药业股份有限公司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抗菌类药物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32.8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51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左氧氟沙星滴眼液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5ml:24.4mg*1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瓶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扬子江药业集团有限公司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抗菌类药物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52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盐酸环丙沙星片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0.25g*20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石家庄以岭药业股份有限公司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抗菌类药物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53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头孢地尼胶囊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0.1g*10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粒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成都倍特药业股份有限公司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抗菌类药物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54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头孢克洛胶囊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0.25g*20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粒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广州南新制药有限公司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抗菌类药物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55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克拉霉素片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250mg*36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片</w:t>
            </w:r>
          </w:p>
        </w:tc>
        <w:tc>
          <w:tcPr>
            <w:tcW w:w="293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山东新华制药股份有限公司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抗菌类药物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>15.43</w:t>
            </w:r>
          </w:p>
        </w:tc>
      </w:tr>
    </w:tbl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国家中选药品第四批带量采购药品明细表</w:t>
      </w:r>
    </w:p>
    <w:tbl>
      <w:tblPr>
        <w:tblStyle w:val="6"/>
        <w:tblW w:w="932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836"/>
        <w:gridCol w:w="1701"/>
        <w:gridCol w:w="2835"/>
        <w:gridCol w:w="1616"/>
        <w:gridCol w:w="8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药品通用名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规格包装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生产企业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rtl/>
              </w:rPr>
              <w:t>用途</w:t>
            </w:r>
          </w:p>
        </w:tc>
        <w:tc>
          <w:tcPr>
            <w:tcW w:w="86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中选价（元）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艾司奥美拉唑镁肠溶片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20mg*28片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江西山香药业有限公司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胃肠道用药为质子泵抑制剂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35.5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氨磺必利片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0.1g*30片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深圳市泛谷药业股份有限公司（厦门力卓药业有限公司受托生产）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治疗精神分裂症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37.56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0.2g*20片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深圳市泛谷药业股份有限公司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vMerge w:val="restart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43.2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（厦门力卓药业有限公司受托生产）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盐酸氨溴索注射液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1ml:7.5mg*10支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山东罗欣药业集团股份有限公司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呼吸科祛痰药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2ml:15mg*10支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山东罗欣药业集团股份有限公司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4ml:30mg*5支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山东罗欣药业集团股份有限公司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盐酸奥洛他定滴眼液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5ml:5mg（0.1%）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浙江尖峰药业有限公司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过敏性结膜炎治疗用药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19.9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吡嗪酰胺片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0.25g*100片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成都锦华药业有限责任公司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抗结核药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20.3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丙泊酚中/长链脂肪乳注射液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20ml:0.2g*5支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江苏盈科生物制药有限公司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麻醉科用药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布洛芬片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0.1g*100片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山东新华制药股份有限公司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镇痛类药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14.39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0.2g*100片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山东新华制药股份有限公司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24.46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布洛芬注射液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4ml:0.4g*5支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成都倍特药业股份有限公司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镇痛类药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102.9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8ml:0.8g*5支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成都倍特药业股份有限公司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174.93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盐酸度洛西汀肠溶胶囊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20mg*30粒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石药集团欧意药业有限公司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治疗糖尿病性周围神经痛、多发性硬化症及带状疱疹后遗症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15.53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30mg*30粒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石药集团欧意药业有限公司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21.18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60mg*30粒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石药集团欧意药业有限公司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多索茶碱注射液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10ml:0.1g*5支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花园药业股份有限公司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哮喘及支气管痉挛引起的呼吸困难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88.88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药品通用名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规格包装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生产企业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rtl/>
              </w:rPr>
              <w:t>用途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中选价（元）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恩格列净片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10mg*10片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江苏万邦生化医药集团有限责任公司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治疗2型糖尿病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19.51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恩曲他滨替诺福韦片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恩曲他滨200mg+富马酸替诺福韦二吡呋酯300mg*30片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安徽贝克生物制药有限公司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抗病毒类药治疗艾滋病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格列齐特缓释片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30mg*60片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天津君安生物制药有限公司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糖尿病用药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36.56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14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加巴喷丁胶囊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0.1g*48粒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江苏恩华药业股份有限公司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疱疹后神经痛；癫痫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6.26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0.3g*24粒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江苏恩华药业股份有限公司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7.44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0.4g*24粒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江苏恩华药业股份有限公司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9.28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卡格列净片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0.1g*14片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江苏豪森药业集团有限公司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糖尿病治疗用药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25.38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0.3g*7片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江苏豪森药业集团有限公司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30.18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16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富马酸喹硫平缓释片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200mg*20片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佛山德芮可制药有限公司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治疗精神分裂症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69.85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300mg*20片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佛山德芮可制药有限公司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95.27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50mg*20片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佛山德芮可制药有限公司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24.17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洛索洛芬钠片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60mg*36片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湖南九典制药股份有限公司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镇痛类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10.6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18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氯雷他定片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10mg*12片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扬子江药业集团上海海尼药业有限公司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抗过敏类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19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枸橼酸莫沙必利片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5mg*48片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成都康弘药业集团股份有限公司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胃肠动力药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23.76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那格列奈片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120mg*30片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江苏德源药业股份有限公司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老年2型糖尿病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29.38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21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注射用帕瑞昔布钠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20mg*10瓶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湖南科伦制药有限公司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镇痛类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33.18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40mg*10瓶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湖南科伦制药有限公司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56.4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22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泮托拉唑钠肠溶片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40mg*14片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杭州康恩贝制药有限公司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胃肠用药制酸剂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15.76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23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注射用泮托拉唑钠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40mg*10瓶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江苏奥赛康药业有限公司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胃肠用药制酸剂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27.7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药品通用名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规格包装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生产企业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rtl/>
              </w:rPr>
              <w:t>用途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中选价（元）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24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培哚普利叔丁胺片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4mg*21片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海思科制药（眉山）有限公司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治疗高血压及充血性心力衰竭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15.12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注射用硼替佐米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1mg*1瓶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多发性骨髓瘤及套细胞淋巴瘤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298.95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7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3.5mg*1瓶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26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盐酸普拉克索缓释片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0.375mg*6片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浙江京新药业股份有限公司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帕金森病治疗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0.75mg*6片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浙江京新药业股份有限公司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18.36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27</w:t>
            </w:r>
          </w:p>
        </w:tc>
        <w:tc>
          <w:tcPr>
            <w:tcW w:w="18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盐酸普拉克索片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0.25mg*30片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石药集团欧意药业有限公司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帕金森病治疗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1mg*30片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石药集团欧意药业有限公司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rtl/>
              </w:rPr>
              <w:t>80.92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28</w:t>
            </w:r>
          </w:p>
        </w:tc>
        <w:tc>
          <w:tcPr>
            <w:tcW w:w="18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普瑞巴林胶囊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150mg*32粒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齐鲁制药（海南）有限公司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治疗带状疱诊后神经痛及纤维肌痛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rtl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17.41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75mg*32粒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齐鲁制药（海南）有限公司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  <w:rtl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29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羟苯磺酸钙胶囊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0.5g*24粒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宁夏康亚药业股份有限公司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微血管病的治疗；糖尿病合并慢性下肢动静脉病变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17.66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30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瑞格列奈片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0.5mg*60片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北京福元医药股份有限公司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老年2型糖尿病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1mg*30片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北京福元医药股份有限公司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7.18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31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甲苯磺酸索拉非尼片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0.2g*30片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重庆药友制药有限责任公司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治疗胰岛素瘤及肝细胞瘤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32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替格瑞洛片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60mg*14片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深圳信立泰药业股份有限公司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心血管用药，用于急性、冠脉综合征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11.2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33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替米沙坦片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40mg*28片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北京福元医药股份有限公司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治疗原发性高血压病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80mg*14片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北京福元医药股份有限公司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34</w:t>
            </w:r>
          </w:p>
        </w:tc>
        <w:tc>
          <w:tcPr>
            <w:tcW w:w="1836" w:type="dxa"/>
            <w:vMerge w:val="restart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替莫唑胺胶囊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100mg*5粒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北京双鹭药业股份有限公司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治疗胶质母细胞瘤或间变性星形细胞瘤等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855.61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20mg*10粒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北京双鹭药业股份有限公司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486.66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序号</w:t>
            </w:r>
          </w:p>
        </w:tc>
        <w:tc>
          <w:tcPr>
            <w:tcW w:w="183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药品通用名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规格包装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生产企业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rtl/>
              </w:rPr>
              <w:t>用途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中选价（元）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35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吸入用硫酸沙丁胺醇溶液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2.5ml：5mg*5支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河北仁合益康药业有限公司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哮喘用药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11.4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36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缬沙坦氨氯地平片(Ⅰ)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缬沙坦80mg+氨氯地平5mg*7片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江苏恒瑞医药股份有限公司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治疗高血压病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9.72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37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缬沙坦氢氯噻嗪片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缬沙坦80mg+氢氯噻嗪12.5mg*14片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北京百奥药业有限责任公司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治疗高血压病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27.02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38</w:t>
            </w:r>
          </w:p>
        </w:tc>
        <w:tc>
          <w:tcPr>
            <w:tcW w:w="183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伏立康唑片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200mg*10片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浙江华海药业股份有限公司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抗真菌药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849.08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50mg*10片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浙江华海药业股份有限公司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bidi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293.8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39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诺氟沙星胶囊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0.1g*24粒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烟台万润药业有限公司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抗菌药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40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盐酸特比萘芬片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0.25g*14片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南京臣功制药股份有限公司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抗真菌药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41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头孢丙烯分散片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0.25g*10片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上海美优制药有限公司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抗菌药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8.64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42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左氧氟沙星片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0.5g*28片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长春海悦药业股份有限公司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抗菌药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14.48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43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玻璃酸钠滴眼液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5ml:5mg (0.1%)*1支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江西珍视明药业有限公司</w:t>
            </w:r>
          </w:p>
        </w:tc>
        <w:tc>
          <w:tcPr>
            <w:tcW w:w="16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角结膜上皮损伤用药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5.8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44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玻璃酸钠滴眼液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0.4ml:1.2mg (0.3%)*15支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成都普什制药有限公司</w:t>
            </w:r>
          </w:p>
        </w:tc>
        <w:tc>
          <w:tcPr>
            <w:tcW w:w="1616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32.25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7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45</w:t>
            </w:r>
          </w:p>
        </w:tc>
        <w:tc>
          <w:tcPr>
            <w:tcW w:w="183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7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注射用比伐芦定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0.25g*1支</w:t>
            </w:r>
          </w:p>
        </w:tc>
        <w:tc>
          <w:tcPr>
            <w:tcW w:w="2835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ind w:right="400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海南普利制药股份有限公司</w:t>
            </w:r>
          </w:p>
        </w:tc>
        <w:tc>
          <w:tcPr>
            <w:tcW w:w="1616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抗凝剂，主要用于经皮冠脉介入治疗</w:t>
            </w:r>
          </w:p>
        </w:tc>
        <w:tc>
          <w:tcPr>
            <w:tcW w:w="862" w:type="dxa"/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548.88</w:t>
            </w:r>
          </w:p>
        </w:tc>
      </w:tr>
    </w:tbl>
    <w:p>
      <w:pPr>
        <w:widowControl/>
        <w:jc w:val="center"/>
        <w:rPr>
          <w:rFonts w:ascii="方正小标宋简体" w:eastAsia="方正小标宋简体"/>
          <w:b/>
          <w:sz w:val="36"/>
          <w:szCs w:val="36"/>
        </w:rPr>
      </w:pPr>
    </w:p>
    <w:sectPr>
      <w:pgSz w:w="11906" w:h="16838"/>
      <w:pgMar w:top="1588" w:right="1361" w:bottom="1588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7AD"/>
    <w:rsid w:val="00004311"/>
    <w:rsid w:val="00063F0E"/>
    <w:rsid w:val="0014137C"/>
    <w:rsid w:val="00146EA4"/>
    <w:rsid w:val="0019503A"/>
    <w:rsid w:val="001B43B2"/>
    <w:rsid w:val="0020450D"/>
    <w:rsid w:val="00212FB9"/>
    <w:rsid w:val="002457AD"/>
    <w:rsid w:val="002D0634"/>
    <w:rsid w:val="002E037B"/>
    <w:rsid w:val="003D5263"/>
    <w:rsid w:val="00500A69"/>
    <w:rsid w:val="00514120"/>
    <w:rsid w:val="005F06A3"/>
    <w:rsid w:val="00626D1B"/>
    <w:rsid w:val="0068732A"/>
    <w:rsid w:val="006A0C85"/>
    <w:rsid w:val="006B7EFD"/>
    <w:rsid w:val="006E5003"/>
    <w:rsid w:val="00711BCE"/>
    <w:rsid w:val="00767DAE"/>
    <w:rsid w:val="007B26A1"/>
    <w:rsid w:val="0083313F"/>
    <w:rsid w:val="0087480E"/>
    <w:rsid w:val="00880ABD"/>
    <w:rsid w:val="008B1EC5"/>
    <w:rsid w:val="008C20F1"/>
    <w:rsid w:val="00947A5E"/>
    <w:rsid w:val="009733EC"/>
    <w:rsid w:val="009D1770"/>
    <w:rsid w:val="009E7238"/>
    <w:rsid w:val="009F24BA"/>
    <w:rsid w:val="00A73AF1"/>
    <w:rsid w:val="00A76C06"/>
    <w:rsid w:val="00A77276"/>
    <w:rsid w:val="00AD7661"/>
    <w:rsid w:val="00B20C1A"/>
    <w:rsid w:val="00B40A88"/>
    <w:rsid w:val="00BD7241"/>
    <w:rsid w:val="00CC6055"/>
    <w:rsid w:val="00CE6C18"/>
    <w:rsid w:val="00D12EC5"/>
    <w:rsid w:val="00D6530C"/>
    <w:rsid w:val="00D804EA"/>
    <w:rsid w:val="00EE4402"/>
    <w:rsid w:val="00EF3495"/>
    <w:rsid w:val="00F3375A"/>
    <w:rsid w:val="00F54E40"/>
    <w:rsid w:val="00F83767"/>
    <w:rsid w:val="1C063447"/>
    <w:rsid w:val="4A702543"/>
    <w:rsid w:val="60432533"/>
    <w:rsid w:val="6A6E703F"/>
    <w:rsid w:val="6C957158"/>
    <w:rsid w:val="76D24D24"/>
    <w:rsid w:val="7F9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unhideWhenUsed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99"/>
    <w:rPr>
      <w:rFonts w:ascii="仿宋" w:hAnsi="仿宋" w:eastAsia="仿宋"/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rFonts w:ascii="仿宋" w:hAnsi="仿宋" w:eastAsia="仿宋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18"/>
      <w:szCs w:val="18"/>
    </w:rPr>
  </w:style>
  <w:style w:type="paragraph" w:customStyle="1" w:styleId="1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1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7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批注框文本 Char"/>
    <w:basedOn w:val="7"/>
    <w:link w:val="3"/>
    <w:uiPriority w:val="99"/>
    <w:rPr>
      <w:rFonts w:ascii="仿宋" w:hAnsi="仿宋" w:eastAsia="仿宋"/>
      <w:sz w:val="18"/>
      <w:szCs w:val="18"/>
    </w:rPr>
  </w:style>
  <w:style w:type="character" w:customStyle="1" w:styleId="20">
    <w:name w:val="日期 Char"/>
    <w:basedOn w:val="7"/>
    <w:link w:val="2"/>
    <w:uiPriority w:val="99"/>
    <w:rPr>
      <w:rFonts w:ascii="仿宋" w:hAnsi="仿宋" w:eastAsia="仿宋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39079D-D3D5-48FD-A2A6-3564D8C32E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1845</Words>
  <Characters>10520</Characters>
  <Lines>87</Lines>
  <Paragraphs>24</Paragraphs>
  <TotalTime>234</TotalTime>
  <ScaleCrop>false</ScaleCrop>
  <LinksUpToDate>false</LinksUpToDate>
  <CharactersWithSpaces>12341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2021-05-28T02:56:00Z</dcterms:created>
  <dc:creator>Administrator</dc:creator>
  <cp:lastModifiedBy>锦公子</cp:lastModifiedBy>
  <cp:lastPrinted>2021-05-28T05:20:00Z</cp:lastPrinted>
  <dcterms:modified xsi:type="dcterms:W3CDTF">2021-06-02T01:35:24Z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C0FF65C12185408DA7B08626425E7ED4</vt:lpwstr>
  </property>
</Properties>
</file>